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20C0" w14:textId="3B58B41B" w:rsidR="000214EF" w:rsidRDefault="000214EF" w:rsidP="002D18C7">
      <w:pPr>
        <w:pStyle w:val="Title"/>
      </w:pPr>
      <w:r>
        <w:t xml:space="preserve">Lucien </w:t>
      </w:r>
      <w:r w:rsidR="00080ECB">
        <w:t>zet groei verder in Mechelen en Leuven</w:t>
      </w:r>
    </w:p>
    <w:p w14:paraId="1FA13DC3" w14:textId="77777777" w:rsidR="000214EF" w:rsidRDefault="000214EF" w:rsidP="000214EF"/>
    <w:p w14:paraId="2193BDEE" w14:textId="407EBA1D" w:rsidR="000214EF" w:rsidRDefault="000214EF" w:rsidP="000214EF">
      <w:r w:rsidRPr="000214EF">
        <w:rPr>
          <w:b/>
          <w:bCs/>
        </w:rPr>
        <w:t>MECHELEN</w:t>
      </w:r>
      <w:r>
        <w:t xml:space="preserve"> - </w:t>
      </w:r>
      <w:r w:rsidRPr="000214EF">
        <w:rPr>
          <w:b/>
          <w:bCs/>
          <w:i/>
          <w:iCs/>
        </w:rPr>
        <w:t>Vandaag kondigt Lucien, de fietsendivisie van D'Ieteren, met trots de overname aan van twee gerenommeerde fietsenwinkels in Mechelen: Bike Planet Sport en Bike Planet City. Daarnaast wordt de uitbreiding naar Leuven bevestigd met de opening van een nieuwe winkel op de Diestevest 88, waar voorheen de bekende bandencentrale Banden Dupont was gevestigd.</w:t>
      </w:r>
    </w:p>
    <w:p w14:paraId="3BEA0836" w14:textId="77777777" w:rsidR="000214EF" w:rsidRDefault="000214EF" w:rsidP="000214EF"/>
    <w:p w14:paraId="1C49D4AA" w14:textId="0DE1A63D" w:rsidR="000214EF" w:rsidRDefault="000214EF" w:rsidP="000214EF">
      <w:pPr>
        <w:pStyle w:val="Heading1"/>
      </w:pPr>
      <w:r>
        <w:t xml:space="preserve">Bike Planet Sport en Bike Planet City treden toe </w:t>
      </w:r>
      <w:r w:rsidR="007373EB">
        <w:t xml:space="preserve">tot </w:t>
      </w:r>
      <w:r>
        <w:t>het Lucien-netwerk</w:t>
      </w:r>
    </w:p>
    <w:p w14:paraId="57703774" w14:textId="77777777" w:rsidR="000214EF" w:rsidRDefault="000214EF" w:rsidP="000214EF"/>
    <w:p w14:paraId="754F8D9A" w14:textId="0DFC1E92" w:rsidR="000214EF" w:rsidRDefault="000214EF" w:rsidP="000214EF">
      <w:r>
        <w:t>Lucien verstevigt zijn positie in de Belgische fietsenmarkt door de overname van Bike Planet Sport en Bike Planet City</w:t>
      </w:r>
      <w:r w:rsidR="00FA5AE5">
        <w:t xml:space="preserve"> in Mechelen</w:t>
      </w:r>
      <w:r>
        <w:t xml:space="preserve">. Deze winkels hebben een sterke reputatie opgebouwd in het aanbieden van hoogwaardige fietsen en innovatieve mobiliteitsoplossingen. </w:t>
      </w:r>
    </w:p>
    <w:p w14:paraId="174CCBEB" w14:textId="77777777" w:rsidR="000214EF" w:rsidRDefault="000214EF" w:rsidP="000214EF"/>
    <w:p w14:paraId="0C16C904" w14:textId="67E75D84" w:rsidR="000214EF" w:rsidRDefault="000214EF" w:rsidP="000214EF">
      <w:r>
        <w:t>Danny</w:t>
      </w:r>
      <w:r w:rsidR="00FA5AE5">
        <w:t xml:space="preserve"> Huyge</w:t>
      </w:r>
      <w:r>
        <w:t xml:space="preserve">, </w:t>
      </w:r>
      <w:r w:rsidR="002D18C7">
        <w:t>oprichter</w:t>
      </w:r>
      <w:r>
        <w:t xml:space="preserve"> van Bike Planet, deelt zijn enthousiasme over de overgang naar Lucien: "Ik ben verheugd om deel uit te maken van de Lucien-familie. De passie voor fietsen en het streven naar uitmuntendheid in mobiliteitsoplossingen zijn waarden die we delen. We kijken ernaar uit om </w:t>
      </w:r>
      <w:r w:rsidR="00FA5AE5">
        <w:t>Lucien bij de Mechelse fietsliefhebbers te introduceren</w:t>
      </w:r>
      <w:r>
        <w:t>."</w:t>
      </w:r>
    </w:p>
    <w:p w14:paraId="5CD9AF5C" w14:textId="77777777" w:rsidR="000214EF" w:rsidRDefault="000214EF" w:rsidP="000214EF"/>
    <w:p w14:paraId="6BD4778D" w14:textId="7E1ACDEB" w:rsidR="00BF56A9" w:rsidRDefault="000214EF" w:rsidP="000214EF">
      <w:r>
        <w:t xml:space="preserve">Karl Lechat, </w:t>
      </w:r>
      <w:r w:rsidR="0005423F">
        <w:t>M</w:t>
      </w:r>
      <w:r>
        <w:t xml:space="preserve">anaging </w:t>
      </w:r>
      <w:r w:rsidR="0005423F">
        <w:t>D</w:t>
      </w:r>
      <w:r>
        <w:t xml:space="preserve">irector van Lucien, benadrukt het belang van deze uitbreiding: "Met de overname van Bike Planet Sport en Bike Planet City breiden we onze aanwezigheid uit en verbinden we Lucien met de Mechelse fietsgemeenschap. </w:t>
      </w:r>
      <w:r w:rsidR="00BF56A9" w:rsidRPr="00BF56A9">
        <w:t xml:space="preserve">Mechelen </w:t>
      </w:r>
      <w:r w:rsidR="00BF56A9">
        <w:t>is</w:t>
      </w:r>
      <w:r w:rsidR="00BF56A9" w:rsidRPr="00BF56A9">
        <w:t xml:space="preserve"> een toonaangevende fietsstad</w:t>
      </w:r>
      <w:r w:rsidR="00BF56A9">
        <w:t xml:space="preserve">. De stad staat </w:t>
      </w:r>
      <w:r w:rsidR="00BF56A9" w:rsidRPr="00BF56A9">
        <w:t xml:space="preserve">symbool voor innovatie en vooruitgang op het gebied van fietsbeleid. Het is voor Lucien van cruciaal belang om deel uit te maken van een gemeenschap die fietsen </w:t>
      </w:r>
      <w:r w:rsidR="00BF56A9">
        <w:t xml:space="preserve">zo </w:t>
      </w:r>
      <w:r w:rsidR="00BF56A9" w:rsidRPr="00BF56A9">
        <w:t>hoog in het vaandel draagt.</w:t>
      </w:r>
      <w:r w:rsidR="00BF56A9">
        <w:t>”</w:t>
      </w:r>
    </w:p>
    <w:p w14:paraId="2807129A" w14:textId="76CA2ADF" w:rsidR="000214EF" w:rsidRDefault="000214EF" w:rsidP="00BF56A9">
      <w:pPr>
        <w:pStyle w:val="Heading1"/>
      </w:pPr>
      <w:r>
        <w:t xml:space="preserve">Nieuwe fietsenwinkel in </w:t>
      </w:r>
      <w:r w:rsidR="007373EB">
        <w:t xml:space="preserve">voormalige </w:t>
      </w:r>
      <w:r>
        <w:t>Leuven</w:t>
      </w:r>
      <w:r w:rsidR="007373EB">
        <w:t>se</w:t>
      </w:r>
      <w:r>
        <w:t xml:space="preserve"> </w:t>
      </w:r>
      <w:r w:rsidR="006A277A">
        <w:t>b</w:t>
      </w:r>
      <w:r>
        <w:t>andencentrale</w:t>
      </w:r>
    </w:p>
    <w:p w14:paraId="32617863" w14:textId="77777777" w:rsidR="000214EF" w:rsidRDefault="000214EF" w:rsidP="000214EF"/>
    <w:p w14:paraId="15C6E3D1" w14:textId="3C04BC85" w:rsidR="00BF56A9" w:rsidRDefault="000214EF" w:rsidP="000214EF">
      <w:r>
        <w:t xml:space="preserve">Daarnaast maakt Lucien bekend dat er een nieuwe fietsenwinkel wordt geopend op de Diestevest 88 in Leuven. Deze locatie, voorheen </w:t>
      </w:r>
      <w:r w:rsidR="00BF56A9">
        <w:t>de</w:t>
      </w:r>
      <w:r>
        <w:t xml:space="preserve"> bekende bandencentrale</w:t>
      </w:r>
      <w:r w:rsidR="00BF56A9">
        <w:t xml:space="preserve"> Bande</w:t>
      </w:r>
      <w:r w:rsidR="00FA5AE5">
        <w:t>n</w:t>
      </w:r>
      <w:r w:rsidR="00BF56A9">
        <w:t xml:space="preserve"> Dupont</w:t>
      </w:r>
      <w:r>
        <w:t xml:space="preserve">, zal zich volledig richten op mobiliteit. Hier zullen een breed scala aan fietsen worden aangeboden, waaronder cargo bikes, longtails, e-bikes en speedpedelecs. </w:t>
      </w:r>
    </w:p>
    <w:p w14:paraId="4EFEC86F" w14:textId="77777777" w:rsidR="00BF56A9" w:rsidRDefault="00BF56A9" w:rsidP="000214EF"/>
    <w:p w14:paraId="24389700" w14:textId="26ACA93D" w:rsidR="000F5EA0" w:rsidRPr="000F5EA0" w:rsidRDefault="000F5EA0" w:rsidP="000F5EA0">
      <w:r w:rsidRPr="000F5EA0">
        <w:t>Karl Lechat, Managing Director bij Lucien, legt de focus van de nieuwe winkel uit: "</w:t>
      </w:r>
      <w:r w:rsidR="002D18C7" w:rsidRPr="002D18C7">
        <w:t>Net als Mechelen zet ook de stad Leuven voluit in op de fiets</w:t>
      </w:r>
      <w:r w:rsidRPr="000F5EA0">
        <w:t>, en met onze nieuwe winkel willen we deze evolutie perfect ondersteunen. Naast Fietsen King, in de Werkhuizenstraat, dat verder op zijn huidig gamma blijft werken, willen we in de</w:t>
      </w:r>
      <w:r w:rsidR="00D13B88">
        <w:t xml:space="preserve"> </w:t>
      </w:r>
      <w:r w:rsidRPr="000F5EA0">
        <w:t>Lucien op de Diestsevest focussen op mobiliteitsoplossingen en elektrische fietsen.”</w:t>
      </w:r>
    </w:p>
    <w:p w14:paraId="284DCFAF" w14:textId="77777777" w:rsidR="001F0459" w:rsidRDefault="001F0459" w:rsidP="00BF56A9">
      <w:pPr>
        <w:pStyle w:val="Heading1"/>
        <w:sectPr w:rsidR="001F0459">
          <w:headerReference w:type="default" r:id="rId9"/>
          <w:pgSz w:w="11906" w:h="16838"/>
          <w:pgMar w:top="1417" w:right="1417" w:bottom="1417" w:left="1417" w:header="708" w:footer="708" w:gutter="0"/>
          <w:cols w:space="708"/>
          <w:docGrid w:linePitch="360"/>
        </w:sectPr>
      </w:pPr>
    </w:p>
    <w:p w14:paraId="4EF86788" w14:textId="655AB751" w:rsidR="000214EF" w:rsidRDefault="000214EF" w:rsidP="00BF56A9">
      <w:pPr>
        <w:pStyle w:val="Heading1"/>
      </w:pPr>
      <w:r>
        <w:lastRenderedPageBreak/>
        <w:t>Over Lucien</w:t>
      </w:r>
    </w:p>
    <w:p w14:paraId="2AA8B71B" w14:textId="77777777" w:rsidR="000214EF" w:rsidRDefault="000214EF" w:rsidP="000214EF"/>
    <w:p w14:paraId="25855376" w14:textId="7B8079C8" w:rsidR="000214EF" w:rsidRDefault="000214EF" w:rsidP="000214EF">
      <w:r>
        <w:t xml:space="preserve">Lucien, de fietsendivisie van D'Ieteren, staat voor de mobiliteit van de toekomst. Met een duidelijke visie op meer gelukkige fietsers, biedt Lucien hoogwaardige producten en diensten om fietsen voor iedereen toegankelijk te maken. Met winkels in Brussel, Gent, Antwerpen, </w:t>
      </w:r>
      <w:r w:rsidR="004563EB">
        <w:t>Leuven</w:t>
      </w:r>
      <w:r>
        <w:t xml:space="preserve"> en nu ook </w:t>
      </w:r>
      <w:r w:rsidR="004563EB">
        <w:t>Mechelen</w:t>
      </w:r>
      <w:r>
        <w:t>, blijft Lucien dicht bij zijn klanten staan, met een team van gepassioneerde professionals die zich inzetten voor de fietsgemeenschap.</w:t>
      </w:r>
    </w:p>
    <w:p w14:paraId="06DFA8BE" w14:textId="77777777" w:rsidR="000214EF" w:rsidRDefault="000214EF" w:rsidP="000214EF"/>
    <w:p w14:paraId="7B171B17" w14:textId="77777777" w:rsidR="0047435F" w:rsidRDefault="0047435F" w:rsidP="0047435F">
      <w:pPr>
        <w:rPr>
          <w:rFonts w:asciiTheme="majorHAnsi" w:eastAsiaTheme="majorEastAsia" w:hAnsiTheme="majorHAnsi" w:cstheme="majorBidi"/>
          <w:color w:val="2F5496" w:themeColor="accent1" w:themeShade="BF"/>
          <w:sz w:val="32"/>
          <w:szCs w:val="32"/>
        </w:rPr>
      </w:pPr>
      <w:r w:rsidRPr="0047435F">
        <w:rPr>
          <w:rFonts w:asciiTheme="majorHAnsi" w:eastAsiaTheme="majorEastAsia" w:hAnsiTheme="majorHAnsi" w:cstheme="majorBidi"/>
          <w:color w:val="2F5496" w:themeColor="accent1" w:themeShade="BF"/>
          <w:sz w:val="32"/>
          <w:szCs w:val="32"/>
        </w:rPr>
        <w:t xml:space="preserve">Moving people forward </w:t>
      </w:r>
    </w:p>
    <w:p w14:paraId="3A0F2BB3" w14:textId="77777777" w:rsidR="00470A7F" w:rsidRDefault="00470A7F" w:rsidP="0047435F">
      <w:pPr>
        <w:rPr>
          <w:rFonts w:asciiTheme="majorHAnsi" w:eastAsiaTheme="majorEastAsia" w:hAnsiTheme="majorHAnsi" w:cstheme="majorBidi"/>
          <w:color w:val="2F5496" w:themeColor="accent1" w:themeShade="BF"/>
          <w:sz w:val="32"/>
          <w:szCs w:val="32"/>
        </w:rPr>
      </w:pPr>
    </w:p>
    <w:p w14:paraId="1CD9FF9C" w14:textId="47B1625B" w:rsidR="0047435F" w:rsidRPr="0047435F" w:rsidRDefault="0047435F" w:rsidP="0047435F">
      <w:r w:rsidRPr="0047435F">
        <w:t xml:space="preserve">D’Ieteren speelt een hoofdrol in de maatschappelijke veranderingen die verband houden met mobiliteit. In een wereld in volle verandering bereiden zij de toekomst voor en die is volgens hen vlot, duurzaam en bovendien toegankelijk voor iedereen. </w:t>
      </w:r>
    </w:p>
    <w:p w14:paraId="722FB7D2" w14:textId="77777777" w:rsidR="0047435F" w:rsidRPr="0047435F" w:rsidRDefault="0047435F" w:rsidP="0047435F"/>
    <w:p w14:paraId="2BABDD50" w14:textId="77777777" w:rsidR="0047435F" w:rsidRPr="0047435F" w:rsidRDefault="0047435F" w:rsidP="0047435F">
      <w:r w:rsidRPr="0047435F">
        <w:t xml:space="preserve">Om dit mogelijk te maken ontwikkelt D'Ieteren een groeiend portfolio mobiliteitsproducten en -diensten en ambieert het bedrijf om tegen 2025 in België de spontane mobiliteitskeuze te worden, ongeacht het vervoermiddel waarvoor men kiest. Op die manier moet mobiliteit voor de komende generaties een duurzame hefboom van ontwikkeling worden. </w:t>
      </w:r>
    </w:p>
    <w:p w14:paraId="7B5620CC" w14:textId="77777777" w:rsidR="0047435F" w:rsidRPr="0047435F" w:rsidRDefault="0047435F" w:rsidP="0047435F"/>
    <w:p w14:paraId="1D56573A" w14:textId="3235310A" w:rsidR="000214EF" w:rsidRDefault="0047435F" w:rsidP="0047435F">
      <w:r w:rsidRPr="0047435F">
        <w:t>Tot dit brede ecosysteem van merken behoren de merken van de Volkswagen-groep, de supercars van Rimac, de initiatieven van Lab-Box wat betreft elektrisch opladen, autodelen en mobiliteitsadvies en met Lucien ook de investeringen in de fietsensector.</w:t>
      </w:r>
    </w:p>
    <w:p w14:paraId="39DE7F56" w14:textId="77777777" w:rsidR="0047435F" w:rsidRDefault="0047435F" w:rsidP="0047435F"/>
    <w:p w14:paraId="1647B8FF" w14:textId="145D1D25" w:rsidR="002219CF" w:rsidRDefault="000214EF" w:rsidP="000214EF">
      <w:r>
        <w:t>---</w:t>
      </w:r>
    </w:p>
    <w:p w14:paraId="39349A5D" w14:textId="014B877A" w:rsidR="75EFE500" w:rsidRDefault="75EFE500" w:rsidP="75EFE500"/>
    <w:p w14:paraId="2678FDC5" w14:textId="397F57DA" w:rsidR="75EFE500" w:rsidRDefault="75EFE500" w:rsidP="75EFE500"/>
    <w:p w14:paraId="309D300B" w14:textId="796BA1D3" w:rsidR="75EFE500" w:rsidRDefault="75EFE500" w:rsidP="75EFE500"/>
    <w:p w14:paraId="4A9377CD" w14:textId="66890A2B" w:rsidR="75EFE500" w:rsidRDefault="75EFE500" w:rsidP="75EFE500"/>
    <w:p w14:paraId="26A35099" w14:textId="3920284F" w:rsidR="75EFE500" w:rsidRDefault="75EFE500" w:rsidP="75EFE500"/>
    <w:p w14:paraId="6CAC39CA" w14:textId="05CB65D1" w:rsidR="75EFE500" w:rsidRDefault="75EFE500" w:rsidP="75EFE500"/>
    <w:p w14:paraId="67B7EBEA" w14:textId="26A261F3" w:rsidR="75EFE500" w:rsidRDefault="75EFE500" w:rsidP="75EFE500"/>
    <w:p w14:paraId="0CC8C0EC" w14:textId="54DF45DB" w:rsidR="75EFE500" w:rsidRDefault="75EFE500" w:rsidP="75EFE500"/>
    <w:p w14:paraId="257241E2" w14:textId="45377596" w:rsidR="75EFE500" w:rsidRDefault="75EFE500" w:rsidP="75EFE500"/>
    <w:p w14:paraId="3CE2E946" w14:textId="147CB206" w:rsidR="75EFE500" w:rsidRDefault="75EFE500" w:rsidP="75EFE500"/>
    <w:p w14:paraId="4B34FB44" w14:textId="59266FA1" w:rsidR="75EFE500" w:rsidRDefault="75EFE500" w:rsidP="75EFE500"/>
    <w:p w14:paraId="18571BC4" w14:textId="4AA19BE2" w:rsidR="75EFE500" w:rsidRDefault="75EFE500" w:rsidP="75EFE500"/>
    <w:p w14:paraId="7D184521" w14:textId="1EAFBD00" w:rsidR="75EFE500" w:rsidRDefault="75EFE500" w:rsidP="75EFE500"/>
    <w:p w14:paraId="50350C33" w14:textId="1FBA0CF9" w:rsidR="75EFE500" w:rsidRDefault="75EFE500" w:rsidP="75EFE500"/>
    <w:p w14:paraId="418E6DCB" w14:textId="62AB8DBB" w:rsidR="75EFE500" w:rsidRDefault="75EFE500" w:rsidP="75EFE500"/>
    <w:p w14:paraId="18C0CFDB" w14:textId="348B1345" w:rsidR="75EFE500" w:rsidRDefault="75EFE500" w:rsidP="75EFE500"/>
    <w:p w14:paraId="7C47737F" w14:textId="6C888CAC" w:rsidR="75EFE500" w:rsidRDefault="75EFE500" w:rsidP="75EFE500"/>
    <w:p w14:paraId="4E5AE4E9" w14:textId="7769252B" w:rsidR="75EFE500" w:rsidRDefault="75EFE500" w:rsidP="75EFE500"/>
    <w:p w14:paraId="5756F004" w14:textId="0057EA4F" w:rsidR="75EFE500" w:rsidRDefault="75EFE500" w:rsidP="75EFE500"/>
    <w:p w14:paraId="13A11D96" w14:textId="3EF7BF19" w:rsidR="75EFE500" w:rsidRDefault="75EFE500" w:rsidP="75EFE500"/>
    <w:p w14:paraId="10F4F24A" w14:textId="5D7763BF" w:rsidR="75EFE500" w:rsidRDefault="75EFE500" w:rsidP="75EFE500"/>
    <w:p w14:paraId="5D4597F3" w14:textId="63498FBE" w:rsidR="75EFE500" w:rsidRDefault="75EFE500" w:rsidP="75EFE500"/>
    <w:p w14:paraId="141249E2" w14:textId="7D98D466" w:rsidR="75EFE500" w:rsidRDefault="75EFE500" w:rsidP="75EFE500"/>
    <w:p w14:paraId="55FEBE2C" w14:textId="47DA52AA" w:rsidR="75EFE500" w:rsidRDefault="75EFE500"/>
    <w:p w14:paraId="680AED14" w14:textId="00538B6E" w:rsidR="75EFE500" w:rsidRDefault="75EFE500" w:rsidP="75EFE500"/>
    <w:sectPr w:rsidR="75EFE5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9772" w14:textId="77777777" w:rsidR="00D55CC8" w:rsidRDefault="00D55CC8" w:rsidP="00DF3389">
      <w:r>
        <w:separator/>
      </w:r>
    </w:p>
  </w:endnote>
  <w:endnote w:type="continuationSeparator" w:id="0">
    <w:p w14:paraId="6F83B73B" w14:textId="77777777" w:rsidR="00D55CC8" w:rsidRDefault="00D55CC8" w:rsidP="00DF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C21A" w14:textId="77777777" w:rsidR="00D55CC8" w:rsidRDefault="00D55CC8" w:rsidP="00DF3389">
      <w:r>
        <w:separator/>
      </w:r>
    </w:p>
  </w:footnote>
  <w:footnote w:type="continuationSeparator" w:id="0">
    <w:p w14:paraId="118CD25A" w14:textId="77777777" w:rsidR="00D55CC8" w:rsidRDefault="00D55CC8" w:rsidP="00DF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FC6B" w14:textId="20B22803" w:rsidR="00DF3389" w:rsidRDefault="00DF3389">
    <w:pPr>
      <w:pStyle w:val="Header"/>
    </w:pPr>
    <w:r>
      <w:rPr>
        <w:noProof/>
      </w:rPr>
      <w:drawing>
        <wp:anchor distT="0" distB="0" distL="114300" distR="114300" simplePos="0" relativeHeight="251659264" behindDoc="1" locked="0" layoutInCell="1" allowOverlap="1" wp14:anchorId="6DB5B3A9" wp14:editId="557F5B43">
          <wp:simplePos x="0" y="0"/>
          <wp:positionH relativeFrom="column">
            <wp:posOffset>5113867</wp:posOffset>
          </wp:positionH>
          <wp:positionV relativeFrom="paragraph">
            <wp:posOffset>-204047</wp:posOffset>
          </wp:positionV>
          <wp:extent cx="1267460" cy="577850"/>
          <wp:effectExtent l="0" t="0" r="0" b="0"/>
          <wp:wrapTight wrapText="bothSides">
            <wp:wrapPolygon edited="0">
              <wp:start x="4112" y="475"/>
              <wp:lineTo x="433" y="11393"/>
              <wp:lineTo x="433" y="12818"/>
              <wp:lineTo x="2164" y="16615"/>
              <wp:lineTo x="4762" y="19464"/>
              <wp:lineTo x="4978" y="20413"/>
              <wp:lineTo x="6709" y="20413"/>
              <wp:lineTo x="12770" y="18989"/>
              <wp:lineTo x="13202" y="17090"/>
              <wp:lineTo x="16882" y="16615"/>
              <wp:lineTo x="20128" y="13767"/>
              <wp:lineTo x="19912" y="9020"/>
              <wp:lineTo x="20994" y="4273"/>
              <wp:lineTo x="19263" y="2374"/>
              <wp:lineTo x="5844" y="475"/>
              <wp:lineTo x="4112" y="475"/>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1959" t="21088" r="11382" b="19442"/>
                  <a:stretch/>
                </pic:blipFill>
                <pic:spPr bwMode="auto">
                  <a:xfrm>
                    <a:off x="0" y="0"/>
                    <a:ext cx="1267460"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EF"/>
    <w:rsid w:val="000214EF"/>
    <w:rsid w:val="0005423F"/>
    <w:rsid w:val="00080ECB"/>
    <w:rsid w:val="000F5EA0"/>
    <w:rsid w:val="001F0459"/>
    <w:rsid w:val="002219CF"/>
    <w:rsid w:val="002D18C7"/>
    <w:rsid w:val="002D479F"/>
    <w:rsid w:val="004563EB"/>
    <w:rsid w:val="00470A7F"/>
    <w:rsid w:val="00474286"/>
    <w:rsid w:val="0047435F"/>
    <w:rsid w:val="004B2D47"/>
    <w:rsid w:val="006A277A"/>
    <w:rsid w:val="0072676E"/>
    <w:rsid w:val="007373EB"/>
    <w:rsid w:val="00A54182"/>
    <w:rsid w:val="00AF17BD"/>
    <w:rsid w:val="00BF56A9"/>
    <w:rsid w:val="00C30F45"/>
    <w:rsid w:val="00D13B88"/>
    <w:rsid w:val="00D55CC8"/>
    <w:rsid w:val="00DF3389"/>
    <w:rsid w:val="00E97D4E"/>
    <w:rsid w:val="00FA5AE5"/>
    <w:rsid w:val="15520D25"/>
    <w:rsid w:val="24C02381"/>
    <w:rsid w:val="270BEED6"/>
    <w:rsid w:val="279A9240"/>
    <w:rsid w:val="41A38F7C"/>
    <w:rsid w:val="75EFE5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1A61"/>
  <w15:chartTrackingRefBased/>
  <w15:docId w15:val="{E233FD6F-006A-3D42-A2E5-ED1C0F15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4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14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4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214E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373EB"/>
  </w:style>
  <w:style w:type="character" w:styleId="CommentReference">
    <w:name w:val="annotation reference"/>
    <w:basedOn w:val="DefaultParagraphFont"/>
    <w:uiPriority w:val="99"/>
    <w:semiHidden/>
    <w:unhideWhenUsed/>
    <w:rsid w:val="002D479F"/>
    <w:rPr>
      <w:sz w:val="16"/>
      <w:szCs w:val="16"/>
    </w:rPr>
  </w:style>
  <w:style w:type="paragraph" w:styleId="CommentText">
    <w:name w:val="annotation text"/>
    <w:basedOn w:val="Normal"/>
    <w:link w:val="CommentTextChar"/>
    <w:uiPriority w:val="99"/>
    <w:unhideWhenUsed/>
    <w:rsid w:val="002D479F"/>
    <w:rPr>
      <w:sz w:val="20"/>
      <w:szCs w:val="20"/>
    </w:rPr>
  </w:style>
  <w:style w:type="character" w:customStyle="1" w:styleId="CommentTextChar">
    <w:name w:val="Comment Text Char"/>
    <w:basedOn w:val="DefaultParagraphFont"/>
    <w:link w:val="CommentText"/>
    <w:uiPriority w:val="99"/>
    <w:rsid w:val="002D479F"/>
    <w:rPr>
      <w:sz w:val="20"/>
      <w:szCs w:val="20"/>
    </w:rPr>
  </w:style>
  <w:style w:type="paragraph" w:styleId="CommentSubject">
    <w:name w:val="annotation subject"/>
    <w:basedOn w:val="CommentText"/>
    <w:next w:val="CommentText"/>
    <w:link w:val="CommentSubjectChar"/>
    <w:uiPriority w:val="99"/>
    <w:semiHidden/>
    <w:unhideWhenUsed/>
    <w:rsid w:val="002D479F"/>
    <w:rPr>
      <w:b/>
      <w:bCs/>
    </w:rPr>
  </w:style>
  <w:style w:type="character" w:customStyle="1" w:styleId="CommentSubjectChar">
    <w:name w:val="Comment Subject Char"/>
    <w:basedOn w:val="CommentTextChar"/>
    <w:link w:val="CommentSubject"/>
    <w:uiPriority w:val="99"/>
    <w:semiHidden/>
    <w:rsid w:val="002D479F"/>
    <w:rPr>
      <w:b/>
      <w:bCs/>
      <w:sz w:val="20"/>
      <w:szCs w:val="20"/>
    </w:rPr>
  </w:style>
  <w:style w:type="paragraph" w:styleId="Header">
    <w:name w:val="header"/>
    <w:basedOn w:val="Normal"/>
    <w:link w:val="HeaderChar"/>
    <w:uiPriority w:val="99"/>
    <w:unhideWhenUsed/>
    <w:rsid w:val="00DF3389"/>
    <w:pPr>
      <w:tabs>
        <w:tab w:val="center" w:pos="4536"/>
        <w:tab w:val="right" w:pos="9072"/>
      </w:tabs>
    </w:pPr>
  </w:style>
  <w:style w:type="character" w:customStyle="1" w:styleId="HeaderChar">
    <w:name w:val="Header Char"/>
    <w:basedOn w:val="DefaultParagraphFont"/>
    <w:link w:val="Header"/>
    <w:uiPriority w:val="99"/>
    <w:rsid w:val="00DF3389"/>
  </w:style>
  <w:style w:type="paragraph" w:styleId="Footer">
    <w:name w:val="footer"/>
    <w:basedOn w:val="Normal"/>
    <w:link w:val="FooterChar"/>
    <w:uiPriority w:val="99"/>
    <w:unhideWhenUsed/>
    <w:rsid w:val="00DF3389"/>
    <w:pPr>
      <w:tabs>
        <w:tab w:val="center" w:pos="4536"/>
        <w:tab w:val="right" w:pos="9072"/>
      </w:tabs>
    </w:pPr>
  </w:style>
  <w:style w:type="character" w:customStyle="1" w:styleId="FooterChar">
    <w:name w:val="Footer Char"/>
    <w:basedOn w:val="DefaultParagraphFont"/>
    <w:link w:val="Footer"/>
    <w:uiPriority w:val="99"/>
    <w:rsid w:val="00DF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8d5560-a8b8-43ca-b14e-0b37eccc852a">
      <Terms xmlns="http://schemas.microsoft.com/office/infopath/2007/PartnerControls"/>
    </lcf76f155ced4ddcb4097134ff3c332f>
    <TaxCatchAll xmlns="b57b38ef-cec4-4466-8899-acb2e20eab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24AEC99B9B24F9AC53CC9EF6B81B3" ma:contentTypeVersion="14" ma:contentTypeDescription="Een nieuw document maken." ma:contentTypeScope="" ma:versionID="2a3f04aa5e62059ff6a39de1a1c5d591">
  <xsd:schema xmlns:xsd="http://www.w3.org/2001/XMLSchema" xmlns:xs="http://www.w3.org/2001/XMLSchema" xmlns:p="http://schemas.microsoft.com/office/2006/metadata/properties" xmlns:ns2="218d5560-a8b8-43ca-b14e-0b37eccc852a" xmlns:ns3="b57b38ef-cec4-4466-8899-acb2e20eabd4" targetNamespace="http://schemas.microsoft.com/office/2006/metadata/properties" ma:root="true" ma:fieldsID="631fc546df18628dbf4b69ad2cb2a2f0" ns2:_="" ns3:_="">
    <xsd:import namespace="218d5560-a8b8-43ca-b14e-0b37eccc852a"/>
    <xsd:import namespace="b57b38ef-cec4-4466-8899-acb2e20eab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d5560-a8b8-43ca-b14e-0b37eccc8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c9e2436-caaf-4aa5-9f82-95d0acee858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38ef-cec4-4466-8899-acb2e20eabd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6e847d-0feb-4daf-a764-1b79b981c802}" ma:internalName="TaxCatchAll" ma:showField="CatchAllData" ma:web="b57b38ef-cec4-4466-8899-acb2e20eabd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97A96-1277-43A9-9979-AD4D6D772347}">
  <ds:schemaRefs>
    <ds:schemaRef ds:uri="http://schemas.microsoft.com/office/2006/metadata/properties"/>
    <ds:schemaRef ds:uri="http://schemas.microsoft.com/office/infopath/2007/PartnerControls"/>
    <ds:schemaRef ds:uri="218d5560-a8b8-43ca-b14e-0b37eccc852a"/>
    <ds:schemaRef ds:uri="b57b38ef-cec4-4466-8899-acb2e20eabd4"/>
  </ds:schemaRefs>
</ds:datastoreItem>
</file>

<file path=customXml/itemProps2.xml><?xml version="1.0" encoding="utf-8"?>
<ds:datastoreItem xmlns:ds="http://schemas.openxmlformats.org/officeDocument/2006/customXml" ds:itemID="{F1B352B6-94FC-472C-BA68-BCC55B4F704B}">
  <ds:schemaRefs>
    <ds:schemaRef ds:uri="http://schemas.microsoft.com/sharepoint/v3/contenttype/forms"/>
  </ds:schemaRefs>
</ds:datastoreItem>
</file>

<file path=customXml/itemProps3.xml><?xml version="1.0" encoding="utf-8"?>
<ds:datastoreItem xmlns:ds="http://schemas.openxmlformats.org/officeDocument/2006/customXml" ds:itemID="{E1F07F47-929E-4F0F-ABFC-ACB0D28BB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d5560-a8b8-43ca-b14e-0b37eccc852a"/>
    <ds:schemaRef ds:uri="b57b38ef-cec4-4466-8899-acb2e20ea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3175</Characters>
  <Application>Microsoft Office Word</Application>
  <DocSecurity>4</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Norga</dc:creator>
  <cp:keywords/>
  <dc:description/>
  <cp:lastModifiedBy>STEYVERS Dirk</cp:lastModifiedBy>
  <cp:revision>2</cp:revision>
  <dcterms:created xsi:type="dcterms:W3CDTF">2023-11-22T18:52:00Z</dcterms:created>
  <dcterms:modified xsi:type="dcterms:W3CDTF">2023-11-22T18:52:00Z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0x010100A160B3F4DE090F4FB42541BFD2D9F270</vt:lpwstr>
  </property>
  <property fmtid="{D5CDD505-2E9C-101B-9397-08002B2CF9AE}" pid="3" name="MediaServiceImageTags">
    <vt:lpwstr/>
  </property>
</Properties>
</file>